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Taita Taveta Carbon &amp; Biodiversity Opportunities</w:t>
      </w:r>
    </w:p>
    <w:p>
      <w:r>
        <w:t>This document provides an overview of potential carbon and biodiversity project opportunities in Taita Taveta County, Kenya, highlighting sites suitable for community-inclusive carbon finance initiatives.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Site Name</w:t>
            </w:r>
          </w:p>
        </w:tc>
        <w:tc>
          <w:tcPr>
            <w:tcW w:type="dxa" w:w="1080"/>
          </w:tcPr>
          <w:p>
            <w:r>
              <w:t>Type of Resource</w:t>
            </w:r>
          </w:p>
        </w:tc>
        <w:tc>
          <w:tcPr>
            <w:tcW w:type="dxa" w:w="1080"/>
          </w:tcPr>
          <w:p>
            <w:r>
              <w:t>Approx. Area (ha/acres)</w:t>
            </w:r>
          </w:p>
        </w:tc>
        <w:tc>
          <w:tcPr>
            <w:tcW w:type="dxa" w:w="1080"/>
          </w:tcPr>
          <w:p>
            <w:r>
              <w:t>Tenure / Ownership</w:t>
            </w:r>
          </w:p>
        </w:tc>
        <w:tc>
          <w:tcPr>
            <w:tcW w:type="dxa" w:w="1080"/>
          </w:tcPr>
          <w:p>
            <w:r>
              <w:t>Potential Carbon Credit Type</w:t>
            </w:r>
          </w:p>
        </w:tc>
        <w:tc>
          <w:tcPr>
            <w:tcW w:type="dxa" w:w="1080"/>
          </w:tcPr>
          <w:p>
            <w:r>
              <w:t>Community / Stakeholder Contact</w:t>
            </w:r>
          </w:p>
        </w:tc>
        <w:tc>
          <w:tcPr>
            <w:tcW w:type="dxa" w:w="1080"/>
          </w:tcPr>
          <w:p>
            <w:r>
              <w:t>Notes / Opportunities</w:t>
            </w:r>
          </w:p>
        </w:tc>
        <w:tc>
          <w:tcPr>
            <w:tcW w:type="dxa" w:w="1080"/>
          </w:tcPr>
          <w:p>
            <w:r>
              <w:t>Pilot Priority (High/Medium/Low)</w:t>
            </w:r>
          </w:p>
        </w:tc>
      </w:tr>
      <w:tr>
        <w:tc>
          <w:tcPr>
            <w:tcW w:type="dxa" w:w="1080"/>
          </w:tcPr>
          <w:p>
            <w:r>
              <w:t>Kambanga Ranch</w:t>
            </w:r>
          </w:p>
        </w:tc>
        <w:tc>
          <w:tcPr>
            <w:tcW w:type="dxa" w:w="1080"/>
          </w:tcPr>
          <w:p>
            <w:r>
              <w:t>Rangeland / Ranch</w:t>
            </w:r>
          </w:p>
        </w:tc>
        <w:tc>
          <w:tcPr>
            <w:tcW w:type="dxa" w:w="1080"/>
          </w:tcPr>
          <w:p>
            <w:r>
              <w:t>13,600 ha</w:t>
            </w:r>
          </w:p>
        </w:tc>
        <w:tc>
          <w:tcPr>
            <w:tcW w:type="dxa" w:w="1080"/>
          </w:tcPr>
          <w:p>
            <w:r>
              <w:t>Private</w:t>
            </w:r>
          </w:p>
        </w:tc>
        <w:tc>
          <w:tcPr>
            <w:tcW w:type="dxa" w:w="1080"/>
          </w:tcPr>
          <w:p>
            <w:r>
              <w:t>Soil carbon, rangeland management</w:t>
            </w:r>
          </w:p>
        </w:tc>
        <w:tc>
          <w:tcPr>
            <w:tcW w:type="dxa" w:w="1080"/>
          </w:tcPr>
          <w:p>
            <w:r>
              <w:t>Owner / TTWCA</w:t>
            </w:r>
          </w:p>
        </w:tc>
        <w:tc>
          <w:tcPr>
            <w:tcW w:type="dxa" w:w="1080"/>
          </w:tcPr>
          <w:p>
            <w:r>
              <w:t>Sustainable grazing + agroforestry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</w:tr>
      <w:tr>
        <w:tc>
          <w:tcPr>
            <w:tcW w:type="dxa" w:w="1080"/>
          </w:tcPr>
          <w:p>
            <w:r>
              <w:t>Kasigau Ranch</w:t>
            </w:r>
          </w:p>
        </w:tc>
        <w:tc>
          <w:tcPr>
            <w:tcW w:type="dxa" w:w="1080"/>
          </w:tcPr>
          <w:p>
            <w:r>
              <w:t>Rangeland / Ranch</w:t>
            </w:r>
          </w:p>
        </w:tc>
        <w:tc>
          <w:tcPr>
            <w:tcW w:type="dxa" w:w="1080"/>
          </w:tcPr>
          <w:p>
            <w:r>
              <w:t>20,900 ha</w:t>
            </w:r>
          </w:p>
        </w:tc>
        <w:tc>
          <w:tcPr>
            <w:tcW w:type="dxa" w:w="1080"/>
          </w:tcPr>
          <w:p>
            <w:r>
              <w:t>Private</w:t>
            </w:r>
          </w:p>
        </w:tc>
        <w:tc>
          <w:tcPr>
            <w:tcW w:type="dxa" w:w="1080"/>
          </w:tcPr>
          <w:p>
            <w:r>
              <w:t>Soil carbon, rangeland management</w:t>
            </w:r>
          </w:p>
        </w:tc>
        <w:tc>
          <w:tcPr>
            <w:tcW w:type="dxa" w:w="1080"/>
          </w:tcPr>
          <w:p>
            <w:r>
              <w:t>Owner / TTWCA</w:t>
            </w:r>
          </w:p>
        </w:tc>
        <w:tc>
          <w:tcPr>
            <w:tcW w:type="dxa" w:w="1080"/>
          </w:tcPr>
          <w:p>
            <w:r>
              <w:t>Grazing management + biodiversity corridor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</w:tr>
      <w:tr>
        <w:tc>
          <w:tcPr>
            <w:tcW w:type="dxa" w:w="1080"/>
          </w:tcPr>
          <w:p>
            <w:r>
              <w:t>Ngangao Forest</w:t>
            </w:r>
          </w:p>
        </w:tc>
        <w:tc>
          <w:tcPr>
            <w:tcW w:type="dxa" w:w="1080"/>
          </w:tcPr>
          <w:p>
            <w:r>
              <w:t>Forest / Fragment</w:t>
            </w:r>
          </w:p>
        </w:tc>
        <w:tc>
          <w:tcPr>
            <w:tcW w:type="dxa" w:w="1080"/>
          </w:tcPr>
          <w:p>
            <w:r>
              <w:t>120 ha</w:t>
            </w:r>
          </w:p>
        </w:tc>
        <w:tc>
          <w:tcPr>
            <w:tcW w:type="dxa" w:w="1080"/>
          </w:tcPr>
          <w:p>
            <w:r>
              <w:t>Community / Government</w:t>
            </w:r>
          </w:p>
        </w:tc>
        <w:tc>
          <w:tcPr>
            <w:tcW w:type="dxa" w:w="1080"/>
          </w:tcPr>
          <w:p>
            <w:r>
              <w:t>A/R / REDD+</w:t>
            </w:r>
          </w:p>
        </w:tc>
        <w:tc>
          <w:tcPr>
            <w:tcW w:type="dxa" w:w="1080"/>
          </w:tcPr>
          <w:p>
            <w:r>
              <w:t>Local forest committees</w:t>
            </w:r>
          </w:p>
        </w:tc>
        <w:tc>
          <w:tcPr>
            <w:tcW w:type="dxa" w:w="1080"/>
          </w:tcPr>
          <w:p>
            <w:r>
              <w:t>Forest restoration + biodiversity credits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</w:tr>
      <w:tr>
        <w:tc>
          <w:tcPr>
            <w:tcW w:type="dxa" w:w="1080"/>
          </w:tcPr>
          <w:p>
            <w:r>
              <w:t>Mbololo Forest</w:t>
            </w:r>
          </w:p>
        </w:tc>
        <w:tc>
          <w:tcPr>
            <w:tcW w:type="dxa" w:w="1080"/>
          </w:tcPr>
          <w:p>
            <w:r>
              <w:t>Forest / Fragment</w:t>
            </w:r>
          </w:p>
        </w:tc>
        <w:tc>
          <w:tcPr>
            <w:tcW w:type="dxa" w:w="1080"/>
          </w:tcPr>
          <w:p>
            <w:r>
              <w:t>90 ha</w:t>
            </w:r>
          </w:p>
        </w:tc>
        <w:tc>
          <w:tcPr>
            <w:tcW w:type="dxa" w:w="1080"/>
          </w:tcPr>
          <w:p>
            <w:r>
              <w:t>Community / Government</w:t>
            </w:r>
          </w:p>
        </w:tc>
        <w:tc>
          <w:tcPr>
            <w:tcW w:type="dxa" w:w="1080"/>
          </w:tcPr>
          <w:p>
            <w:r>
              <w:t>A/R / REDD+</w:t>
            </w:r>
          </w:p>
        </w:tc>
        <w:tc>
          <w:tcPr>
            <w:tcW w:type="dxa" w:w="1080"/>
          </w:tcPr>
          <w:p>
            <w:r>
              <w:t>Local forest committees</w:t>
            </w:r>
          </w:p>
        </w:tc>
        <w:tc>
          <w:tcPr>
            <w:tcW w:type="dxa" w:w="1080"/>
          </w:tcPr>
          <w:p>
            <w:r>
              <w:t>Agroforestry buffer + carbon credits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</w:tr>
      <w:tr>
        <w:tc>
          <w:tcPr>
            <w:tcW w:type="dxa" w:w="1080"/>
          </w:tcPr>
          <w:p>
            <w:r>
              <w:t>Taita Hills Conservancies</w:t>
            </w:r>
          </w:p>
        </w:tc>
        <w:tc>
          <w:tcPr>
            <w:tcW w:type="dxa" w:w="1080"/>
          </w:tcPr>
          <w:p>
            <w:r>
              <w:t>Wildlife corridor / Conservancy</w:t>
            </w:r>
          </w:p>
        </w:tc>
        <w:tc>
          <w:tcPr>
            <w:tcW w:type="dxa" w:w="1080"/>
          </w:tcPr>
          <w:p>
            <w:r>
              <w:t>4,046 km²</w:t>
            </w:r>
          </w:p>
        </w:tc>
        <w:tc>
          <w:tcPr>
            <w:tcW w:type="dxa" w:w="1080"/>
          </w:tcPr>
          <w:p>
            <w:r>
              <w:t>Community-owned</w:t>
            </w:r>
          </w:p>
        </w:tc>
        <w:tc>
          <w:tcPr>
            <w:tcW w:type="dxa" w:w="1080"/>
          </w:tcPr>
          <w:p>
            <w:r>
              <w:t>Biodiversity + carbon</w:t>
            </w:r>
          </w:p>
        </w:tc>
        <w:tc>
          <w:tcPr>
            <w:tcW w:type="dxa" w:w="1080"/>
          </w:tcPr>
          <w:p>
            <w:r>
              <w:t>TTWCA</w:t>
            </w:r>
          </w:p>
        </w:tc>
        <w:tc>
          <w:tcPr>
            <w:tcW w:type="dxa" w:w="1080"/>
          </w:tcPr>
          <w:p>
            <w:r>
              <w:t>Corridor restoration, rangeland &amp; forest carbon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</w:tr>
      <w:tr>
        <w:tc>
          <w:tcPr>
            <w:tcW w:type="dxa" w:w="1080"/>
          </w:tcPr>
          <w:p>
            <w:r>
              <w:t>Marungu Hill Conservancy</w:t>
            </w:r>
          </w:p>
        </w:tc>
        <w:tc>
          <w:tcPr>
            <w:tcW w:type="dxa" w:w="1080"/>
          </w:tcPr>
          <w:p>
            <w:r>
              <w:t>Wildlife corridor / Conservancy</w:t>
            </w:r>
          </w:p>
        </w:tc>
        <w:tc>
          <w:tcPr>
            <w:tcW w:type="dxa" w:w="1080"/>
          </w:tcPr>
          <w:p>
            <w:r>
              <w:t>1,200 ha</w:t>
            </w:r>
          </w:p>
        </w:tc>
        <w:tc>
          <w:tcPr>
            <w:tcW w:type="dxa" w:w="1080"/>
          </w:tcPr>
          <w:p>
            <w:r>
              <w:t>Community-owned</w:t>
            </w:r>
          </w:p>
        </w:tc>
        <w:tc>
          <w:tcPr>
            <w:tcW w:type="dxa" w:w="1080"/>
          </w:tcPr>
          <w:p>
            <w:r>
              <w:t>Biodiversity + carbon</w:t>
            </w:r>
          </w:p>
        </w:tc>
        <w:tc>
          <w:tcPr>
            <w:tcW w:type="dxa" w:w="1080"/>
          </w:tcPr>
          <w:p>
            <w:r>
              <w:t>Conservancy management</w:t>
            </w:r>
          </w:p>
        </w:tc>
        <w:tc>
          <w:tcPr>
            <w:tcW w:type="dxa" w:w="1080"/>
          </w:tcPr>
          <w:p>
            <w:r>
              <w:t>Forest regeneration + soil carbon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</w:tr>
      <w:tr>
        <w:tc>
          <w:tcPr>
            <w:tcW w:type="dxa" w:w="1080"/>
          </w:tcPr>
          <w:p>
            <w:r>
              <w:t>Mzima Springs / Voi River Riparian</w:t>
            </w:r>
          </w:p>
        </w:tc>
        <w:tc>
          <w:tcPr>
            <w:tcW w:type="dxa" w:w="1080"/>
          </w:tcPr>
          <w:p>
            <w:r>
              <w:t>Wetlands / Blue Carbon</w:t>
            </w:r>
          </w:p>
        </w:tc>
        <w:tc>
          <w:tcPr>
            <w:tcW w:type="dxa" w:w="1080"/>
          </w:tcPr>
          <w:p>
            <w:r>
              <w:t>50 ha</w:t>
            </w:r>
          </w:p>
        </w:tc>
        <w:tc>
          <w:tcPr>
            <w:tcW w:type="dxa" w:w="1080"/>
          </w:tcPr>
          <w:p>
            <w:r>
              <w:t>County / Community</w:t>
            </w:r>
          </w:p>
        </w:tc>
        <w:tc>
          <w:tcPr>
            <w:tcW w:type="dxa" w:w="1080"/>
          </w:tcPr>
          <w:p>
            <w:r>
              <w:t>Blue carbon</w:t>
            </w:r>
          </w:p>
        </w:tc>
        <w:tc>
          <w:tcPr>
            <w:tcW w:type="dxa" w:w="1080"/>
          </w:tcPr>
          <w:p>
            <w:r>
              <w:t>Local water-user associations</w:t>
            </w:r>
          </w:p>
        </w:tc>
        <w:tc>
          <w:tcPr>
            <w:tcW w:type="dxa" w:w="1080"/>
          </w:tcPr>
          <w:p>
            <w:r>
              <w:t>Riparian protection + ecosystem credits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</w:tr>
      <w:tr>
        <w:tc>
          <w:tcPr>
            <w:tcW w:type="dxa" w:w="1080"/>
          </w:tcPr>
          <w:p>
            <w:r>
              <w:t>Chawia Forest</w:t>
            </w:r>
          </w:p>
        </w:tc>
        <w:tc>
          <w:tcPr>
            <w:tcW w:type="dxa" w:w="1080"/>
          </w:tcPr>
          <w:p>
            <w:r>
              <w:t>Forest / Fragment</w:t>
            </w:r>
          </w:p>
        </w:tc>
        <w:tc>
          <w:tcPr>
            <w:tcW w:type="dxa" w:w="1080"/>
          </w:tcPr>
          <w:p>
            <w:r>
              <w:t>80 ha</w:t>
            </w:r>
          </w:p>
        </w:tc>
        <w:tc>
          <w:tcPr>
            <w:tcW w:type="dxa" w:w="1080"/>
          </w:tcPr>
          <w:p>
            <w:r>
              <w:t>Community / Government</w:t>
            </w:r>
          </w:p>
        </w:tc>
        <w:tc>
          <w:tcPr>
            <w:tcW w:type="dxa" w:w="1080"/>
          </w:tcPr>
          <w:p>
            <w:r>
              <w:t>REDD+ / A/R</w:t>
            </w:r>
          </w:p>
        </w:tc>
        <w:tc>
          <w:tcPr>
            <w:tcW w:type="dxa" w:w="1080"/>
          </w:tcPr>
          <w:p>
            <w:r>
              <w:t>Local forest committees</w:t>
            </w:r>
          </w:p>
        </w:tc>
        <w:tc>
          <w:tcPr>
            <w:tcW w:type="dxa" w:w="1080"/>
          </w:tcPr>
          <w:p>
            <w:r>
              <w:t>Restoration + sustainable harvesting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</w:tr>
      <w:tr>
        <w:tc>
          <w:tcPr>
            <w:tcW w:type="dxa" w:w="1080"/>
          </w:tcPr>
          <w:p>
            <w:r>
              <w:t>Saltlick Conservancy</w:t>
            </w:r>
          </w:p>
        </w:tc>
        <w:tc>
          <w:tcPr>
            <w:tcW w:type="dxa" w:w="1080"/>
          </w:tcPr>
          <w:p>
            <w:r>
              <w:t>Wildlife corridor / Conservancy</w:t>
            </w:r>
          </w:p>
        </w:tc>
        <w:tc>
          <w:tcPr>
            <w:tcW w:type="dxa" w:w="1080"/>
          </w:tcPr>
          <w:p>
            <w:r>
              <w:t>1,500 ha</w:t>
            </w:r>
          </w:p>
        </w:tc>
        <w:tc>
          <w:tcPr>
            <w:tcW w:type="dxa" w:w="1080"/>
          </w:tcPr>
          <w:p>
            <w:r>
              <w:t>Community-owned</w:t>
            </w:r>
          </w:p>
        </w:tc>
        <w:tc>
          <w:tcPr>
            <w:tcW w:type="dxa" w:w="1080"/>
          </w:tcPr>
          <w:p>
            <w:r>
              <w:t>Biodiversity + carbon</w:t>
            </w:r>
          </w:p>
        </w:tc>
        <w:tc>
          <w:tcPr>
            <w:tcW w:type="dxa" w:w="1080"/>
          </w:tcPr>
          <w:p>
            <w:r>
              <w:t>Conservancy management</w:t>
            </w:r>
          </w:p>
        </w:tc>
        <w:tc>
          <w:tcPr>
            <w:tcW w:type="dxa" w:w="1080"/>
          </w:tcPr>
          <w:p>
            <w:r>
              <w:t>Wildlife + carbon finance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</w:tr>
      <w:tr>
        <w:tc>
          <w:tcPr>
            <w:tcW w:type="dxa" w:w="1080"/>
          </w:tcPr>
          <w:p>
            <w:r>
              <w:t>Agroforestry pilot zones</w:t>
            </w:r>
          </w:p>
        </w:tc>
        <w:tc>
          <w:tcPr>
            <w:tcW w:type="dxa" w:w="1080"/>
          </w:tcPr>
          <w:p>
            <w:r>
              <w:t>Farms / Mixed Use</w:t>
            </w:r>
          </w:p>
        </w:tc>
        <w:tc>
          <w:tcPr>
            <w:tcW w:type="dxa" w:w="1080"/>
          </w:tcPr>
          <w:p>
            <w:r>
              <w:t>500 ha</w:t>
            </w:r>
          </w:p>
        </w:tc>
        <w:tc>
          <w:tcPr>
            <w:tcW w:type="dxa" w:w="1080"/>
          </w:tcPr>
          <w:p>
            <w:r>
              <w:t>Private / Community</w:t>
            </w:r>
          </w:p>
        </w:tc>
        <w:tc>
          <w:tcPr>
            <w:tcW w:type="dxa" w:w="1080"/>
          </w:tcPr>
          <w:p>
            <w:r>
              <w:t>Agroforestry carbon</w:t>
            </w:r>
          </w:p>
        </w:tc>
        <w:tc>
          <w:tcPr>
            <w:tcW w:type="dxa" w:w="1080"/>
          </w:tcPr>
          <w:p>
            <w:r>
              <w:t>Farmer cooperatives</w:t>
            </w:r>
          </w:p>
        </w:tc>
        <w:tc>
          <w:tcPr>
            <w:tcW w:type="dxa" w:w="1080"/>
          </w:tcPr>
          <w:p>
            <w:r>
              <w:t>Tree planting on farms + carbon credits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